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A5" w:rsidRDefault="00DF1AA5" w:rsidP="00DF1AA5">
      <w:pPr>
        <w:jc w:val="center"/>
        <w:rPr>
          <w:b/>
        </w:rPr>
      </w:pPr>
      <w:r>
        <w:rPr>
          <w:b/>
        </w:rPr>
        <w:t>Non-fiction Article Presentation</w:t>
      </w:r>
    </w:p>
    <w:p w:rsidR="00DF1AA5" w:rsidRDefault="00DF1AA5" w:rsidP="00DF1AA5">
      <w:pPr>
        <w:jc w:val="center"/>
        <w:rPr>
          <w:b/>
        </w:rPr>
      </w:pPr>
      <w:r>
        <w:rPr>
          <w:b/>
        </w:rPr>
        <w:t>ELA9 – Ms. Cook and Ms. Horne</w:t>
      </w:r>
    </w:p>
    <w:p w:rsidR="00DF1AA5" w:rsidRDefault="006C3940" w:rsidP="00DF1AA5">
      <w:pPr>
        <w:jc w:val="center"/>
        <w:rPr>
          <w:b/>
        </w:rPr>
      </w:pPr>
      <w:r>
        <w:rPr>
          <w:b/>
        </w:rPr>
        <w:t>SCO 4.1, 4.4,</w:t>
      </w:r>
      <w:r w:rsidR="00DF1AA5">
        <w:rPr>
          <w:b/>
        </w:rPr>
        <w:t xml:space="preserve"> 5.1, 6.1</w:t>
      </w:r>
    </w:p>
    <w:p w:rsidR="00DF1AA5" w:rsidRDefault="00DF1AA5" w:rsidP="00DF1AA5">
      <w:pPr>
        <w:rPr>
          <w:b/>
        </w:rPr>
      </w:pPr>
    </w:p>
    <w:p w:rsidR="006008CD" w:rsidRPr="006008CD" w:rsidRDefault="00DF1AA5" w:rsidP="00DF1AA5">
      <w:pPr>
        <w:rPr>
          <w:u w:val="single"/>
        </w:rPr>
      </w:pPr>
      <w:r w:rsidRPr="006008CD">
        <w:rPr>
          <w:u w:val="single"/>
        </w:rPr>
        <w:t xml:space="preserve">Rationale: </w:t>
      </w:r>
    </w:p>
    <w:p w:rsidR="00DF1AA5" w:rsidRDefault="00DF1AA5" w:rsidP="00DF1AA5">
      <w:r>
        <w:t xml:space="preserve">While </w:t>
      </w:r>
      <w:r w:rsidR="006008CD">
        <w:t>many people view English class</w:t>
      </w:r>
      <w:r>
        <w:t xml:space="preserve"> as a place to read </w:t>
      </w:r>
      <w:r w:rsidR="006008CD">
        <w:t>pieces of</w:t>
      </w:r>
      <w:r>
        <w:t xml:space="preserve"> fiction, it is our goal to help you to become </w:t>
      </w:r>
      <w:r w:rsidR="006008CD">
        <w:t xml:space="preserve">critical consumers of non-fiction texts as well.  Part of this process involves being able to apply the reading strategies typically applied to fiction to non-fiction.  Through this activity we hope to improve your reading comprehension of non-fiction texts, increase your knowledge of the world in which you live while fine-tuning </w:t>
      </w:r>
      <w:proofErr w:type="gramStart"/>
      <w:r w:rsidR="006008CD">
        <w:t>your</w:t>
      </w:r>
      <w:proofErr w:type="gramEnd"/>
      <w:r w:rsidR="006008CD">
        <w:t xml:space="preserve"> speaking and listening skills.</w:t>
      </w:r>
    </w:p>
    <w:p w:rsidR="006008CD" w:rsidRDefault="006008CD" w:rsidP="00DF1AA5"/>
    <w:p w:rsidR="006008CD" w:rsidRPr="0022626C" w:rsidRDefault="006008CD" w:rsidP="00DF1AA5">
      <w:pPr>
        <w:rPr>
          <w:u w:val="single"/>
        </w:rPr>
      </w:pPr>
      <w:r w:rsidRPr="0022626C">
        <w:rPr>
          <w:u w:val="single"/>
        </w:rPr>
        <w:t xml:space="preserve">Instructions: </w:t>
      </w:r>
    </w:p>
    <w:p w:rsidR="006008CD" w:rsidRPr="006008CD" w:rsidRDefault="006008CD" w:rsidP="00DF1AA5">
      <w:r>
        <w:t xml:space="preserve">Using either the internet or print media (newspapers, magazines, etc.) choose an article you believe will increase your classmates’ knowledge of a specific topic.  Perhaps most importantly, the article should be of interest to you and at a reading level that is challenging, but not too difficult.  Read the article and complete the worksheet on the back of this page.   </w:t>
      </w:r>
    </w:p>
    <w:p w:rsidR="00DF1AA5" w:rsidRDefault="00DF1AA5" w:rsidP="00DF1AA5">
      <w:pPr>
        <w:rPr>
          <w:b/>
        </w:rPr>
      </w:pPr>
    </w:p>
    <w:p w:rsidR="0022626C" w:rsidRDefault="0022626C" w:rsidP="00DF1AA5">
      <w:r>
        <w:t>Once you have completed the worksheet, you should prepare to present your article to the class.  Instead of reading your article word for word, use the determining importance section of your worksheet to help you summarize the main points for your classmates.  Once you have finished presenting your article, you should be prepared to ask your discussion questions.  Remember, a good discussion question does not have a yes or no answer but rather asks your classmates to give their opinion along with supporting evidence.  It is your job to “moderate,” or direct the flow of discussion.</w:t>
      </w:r>
    </w:p>
    <w:p w:rsidR="0022626C" w:rsidRDefault="0022626C" w:rsidP="00DF1AA5"/>
    <w:p w:rsidR="00DF1AA5" w:rsidRDefault="0022626C" w:rsidP="00DF1AA5">
      <w:pPr>
        <w:rPr>
          <w:u w:val="single"/>
        </w:rPr>
      </w:pPr>
      <w:r w:rsidRPr="0022626C">
        <w:rPr>
          <w:u w:val="single"/>
        </w:rPr>
        <w:t>Assessment:</w:t>
      </w:r>
    </w:p>
    <w:p w:rsidR="00F362EE" w:rsidRPr="00F362EE" w:rsidRDefault="00F362EE" w:rsidP="00DF1AA5">
      <w:pPr>
        <w:rPr>
          <w:u w:val="single"/>
        </w:rPr>
      </w:pPr>
    </w:p>
    <w:tbl>
      <w:tblPr>
        <w:tblStyle w:val="TableGrid"/>
        <w:tblW w:w="0" w:type="auto"/>
        <w:tblLook w:val="04A0"/>
      </w:tblPr>
      <w:tblGrid>
        <w:gridCol w:w="1596"/>
        <w:gridCol w:w="1596"/>
        <w:gridCol w:w="1596"/>
        <w:gridCol w:w="1596"/>
        <w:gridCol w:w="1596"/>
        <w:gridCol w:w="1596"/>
      </w:tblGrid>
      <w:tr w:rsidR="006C3940" w:rsidTr="00B06FB7">
        <w:tc>
          <w:tcPr>
            <w:tcW w:w="1596" w:type="dxa"/>
            <w:shd w:val="pct55" w:color="auto" w:fill="auto"/>
          </w:tcPr>
          <w:p w:rsidR="006C3940" w:rsidRDefault="006C3940" w:rsidP="006C3940">
            <w:pPr>
              <w:jc w:val="center"/>
              <w:rPr>
                <w:b/>
              </w:rPr>
            </w:pPr>
          </w:p>
        </w:tc>
        <w:tc>
          <w:tcPr>
            <w:tcW w:w="1596" w:type="dxa"/>
          </w:tcPr>
          <w:p w:rsidR="006C3940" w:rsidRDefault="006C3940" w:rsidP="006C3940">
            <w:pPr>
              <w:jc w:val="center"/>
              <w:rPr>
                <w:b/>
              </w:rPr>
            </w:pPr>
            <w:r>
              <w:rPr>
                <w:b/>
              </w:rPr>
              <w:t>5</w:t>
            </w:r>
          </w:p>
        </w:tc>
        <w:tc>
          <w:tcPr>
            <w:tcW w:w="1596" w:type="dxa"/>
            <w:tcBorders>
              <w:bottom w:val="single" w:sz="4" w:space="0" w:color="auto"/>
            </w:tcBorders>
          </w:tcPr>
          <w:p w:rsidR="006C3940" w:rsidRDefault="006C3940" w:rsidP="006C3940">
            <w:pPr>
              <w:jc w:val="center"/>
              <w:rPr>
                <w:b/>
              </w:rPr>
            </w:pPr>
            <w:r>
              <w:rPr>
                <w:b/>
              </w:rPr>
              <w:t>4</w:t>
            </w:r>
          </w:p>
        </w:tc>
        <w:tc>
          <w:tcPr>
            <w:tcW w:w="1596" w:type="dxa"/>
          </w:tcPr>
          <w:p w:rsidR="006C3940" w:rsidRDefault="006C3940" w:rsidP="006C3940">
            <w:pPr>
              <w:jc w:val="center"/>
              <w:rPr>
                <w:b/>
              </w:rPr>
            </w:pPr>
            <w:r>
              <w:rPr>
                <w:b/>
              </w:rPr>
              <w:t>3</w:t>
            </w:r>
          </w:p>
        </w:tc>
        <w:tc>
          <w:tcPr>
            <w:tcW w:w="1596" w:type="dxa"/>
            <w:tcBorders>
              <w:bottom w:val="single" w:sz="4" w:space="0" w:color="auto"/>
            </w:tcBorders>
          </w:tcPr>
          <w:p w:rsidR="006C3940" w:rsidRDefault="006C3940" w:rsidP="006C3940">
            <w:pPr>
              <w:jc w:val="center"/>
              <w:rPr>
                <w:b/>
              </w:rPr>
            </w:pPr>
            <w:r>
              <w:rPr>
                <w:b/>
              </w:rPr>
              <w:t>2</w:t>
            </w:r>
          </w:p>
        </w:tc>
        <w:tc>
          <w:tcPr>
            <w:tcW w:w="1596" w:type="dxa"/>
          </w:tcPr>
          <w:p w:rsidR="006C3940" w:rsidRDefault="006C3940" w:rsidP="006C3940">
            <w:pPr>
              <w:jc w:val="center"/>
              <w:rPr>
                <w:b/>
              </w:rPr>
            </w:pPr>
            <w:r>
              <w:rPr>
                <w:b/>
              </w:rPr>
              <w:t>1</w:t>
            </w:r>
          </w:p>
        </w:tc>
      </w:tr>
      <w:tr w:rsidR="006C3940" w:rsidTr="006C3940">
        <w:tc>
          <w:tcPr>
            <w:tcW w:w="1596" w:type="dxa"/>
          </w:tcPr>
          <w:p w:rsidR="006C3940" w:rsidRDefault="006C3940" w:rsidP="006C3940">
            <w:pPr>
              <w:jc w:val="center"/>
              <w:rPr>
                <w:b/>
              </w:rPr>
            </w:pPr>
            <w:r w:rsidRPr="006C3940">
              <w:rPr>
                <w:b/>
              </w:rPr>
              <w:t xml:space="preserve">Choosing </w:t>
            </w:r>
            <w:r>
              <w:rPr>
                <w:b/>
              </w:rPr>
              <w:t>an</w:t>
            </w:r>
            <w:r w:rsidRPr="006C3940">
              <w:rPr>
                <w:b/>
              </w:rPr>
              <w:t xml:space="preserve"> </w:t>
            </w:r>
            <w:r>
              <w:rPr>
                <w:b/>
              </w:rPr>
              <w:t>article</w:t>
            </w:r>
          </w:p>
          <w:p w:rsidR="006C3940" w:rsidRPr="006C3940" w:rsidRDefault="006C3940" w:rsidP="006C3940">
            <w:pPr>
              <w:jc w:val="center"/>
              <w:rPr>
                <w:b/>
              </w:rPr>
            </w:pPr>
            <w:r w:rsidRPr="006C3940">
              <w:t>SCO4.1/5.1</w:t>
            </w:r>
          </w:p>
        </w:tc>
        <w:tc>
          <w:tcPr>
            <w:tcW w:w="1596" w:type="dxa"/>
          </w:tcPr>
          <w:p w:rsidR="006C3940" w:rsidRPr="00F362EE" w:rsidRDefault="006C3940" w:rsidP="00DF1AA5">
            <w:pPr>
              <w:rPr>
                <w:sz w:val="16"/>
                <w:szCs w:val="16"/>
              </w:rPr>
            </w:pPr>
            <w:r w:rsidRPr="00F362EE">
              <w:rPr>
                <w:sz w:val="16"/>
                <w:szCs w:val="16"/>
              </w:rPr>
              <w:t>I have chosen an article that is interesting and will promote discussion.  It is an appropriate reading level.</w:t>
            </w:r>
          </w:p>
        </w:tc>
        <w:tc>
          <w:tcPr>
            <w:tcW w:w="1596" w:type="dxa"/>
            <w:shd w:val="pct55" w:color="auto" w:fill="auto"/>
          </w:tcPr>
          <w:p w:rsidR="006C3940" w:rsidRPr="00F362EE" w:rsidRDefault="006C3940" w:rsidP="00DF1AA5">
            <w:pPr>
              <w:rPr>
                <w:sz w:val="16"/>
                <w:szCs w:val="16"/>
              </w:rPr>
            </w:pPr>
          </w:p>
        </w:tc>
        <w:tc>
          <w:tcPr>
            <w:tcW w:w="1596" w:type="dxa"/>
          </w:tcPr>
          <w:p w:rsidR="006C3940" w:rsidRPr="00F362EE" w:rsidRDefault="006C3940" w:rsidP="00DF1AA5">
            <w:pPr>
              <w:rPr>
                <w:sz w:val="16"/>
                <w:szCs w:val="16"/>
              </w:rPr>
            </w:pPr>
            <w:r w:rsidRPr="00F362EE">
              <w:rPr>
                <w:sz w:val="16"/>
                <w:szCs w:val="16"/>
              </w:rPr>
              <w:t xml:space="preserve">I have either chosen an article that is interesting and will promote discussion </w:t>
            </w:r>
            <w:r w:rsidRPr="00F362EE">
              <w:rPr>
                <w:b/>
                <w:i/>
                <w:sz w:val="16"/>
                <w:szCs w:val="16"/>
              </w:rPr>
              <w:t>or</w:t>
            </w:r>
            <w:r w:rsidRPr="00F362EE">
              <w:rPr>
                <w:b/>
                <w:sz w:val="16"/>
                <w:szCs w:val="16"/>
              </w:rPr>
              <w:t xml:space="preserve"> </w:t>
            </w:r>
            <w:r w:rsidRPr="00F362EE">
              <w:rPr>
                <w:sz w:val="16"/>
                <w:szCs w:val="16"/>
              </w:rPr>
              <w:t>is at an appropriate reading level</w:t>
            </w:r>
          </w:p>
        </w:tc>
        <w:tc>
          <w:tcPr>
            <w:tcW w:w="1596" w:type="dxa"/>
            <w:shd w:val="pct55" w:color="auto" w:fill="auto"/>
          </w:tcPr>
          <w:p w:rsidR="006C3940" w:rsidRPr="00F362EE" w:rsidRDefault="006C3940" w:rsidP="00DF1AA5">
            <w:pPr>
              <w:rPr>
                <w:sz w:val="16"/>
                <w:szCs w:val="16"/>
              </w:rPr>
            </w:pPr>
          </w:p>
        </w:tc>
        <w:tc>
          <w:tcPr>
            <w:tcW w:w="1596" w:type="dxa"/>
          </w:tcPr>
          <w:p w:rsidR="006C3940" w:rsidRPr="00F362EE" w:rsidRDefault="006C3940" w:rsidP="00DF1AA5">
            <w:pPr>
              <w:rPr>
                <w:sz w:val="16"/>
                <w:szCs w:val="16"/>
              </w:rPr>
            </w:pPr>
            <w:r w:rsidRPr="00F362EE">
              <w:rPr>
                <w:sz w:val="16"/>
                <w:szCs w:val="16"/>
              </w:rPr>
              <w:t>The article I have chosen will not engage my classmates or promote discussion.  It is either far too hard or too easy.</w:t>
            </w:r>
          </w:p>
        </w:tc>
      </w:tr>
      <w:tr w:rsidR="006C3940" w:rsidTr="006C3940">
        <w:tc>
          <w:tcPr>
            <w:tcW w:w="1596" w:type="dxa"/>
          </w:tcPr>
          <w:p w:rsidR="006C3940" w:rsidRPr="006C3940" w:rsidRDefault="006C3940" w:rsidP="006C3940">
            <w:pPr>
              <w:jc w:val="center"/>
              <w:rPr>
                <w:b/>
              </w:rPr>
            </w:pPr>
            <w:r w:rsidRPr="006C3940">
              <w:rPr>
                <w:b/>
              </w:rPr>
              <w:t xml:space="preserve">Determining Importance </w:t>
            </w:r>
            <w:r w:rsidRPr="006C3940">
              <w:t>SCO 4.4/6.1</w:t>
            </w:r>
          </w:p>
        </w:tc>
        <w:tc>
          <w:tcPr>
            <w:tcW w:w="1596" w:type="dxa"/>
          </w:tcPr>
          <w:p w:rsidR="006C3940" w:rsidRPr="00F362EE" w:rsidRDefault="00F362EE" w:rsidP="00F362EE">
            <w:pPr>
              <w:rPr>
                <w:sz w:val="16"/>
                <w:szCs w:val="16"/>
              </w:rPr>
            </w:pPr>
            <w:r w:rsidRPr="00F362EE">
              <w:rPr>
                <w:sz w:val="16"/>
                <w:szCs w:val="16"/>
              </w:rPr>
              <w:t xml:space="preserve">All of the main points from my article are included and are restated clearly in my own words.  I have not included any unnecessary details.  </w:t>
            </w:r>
          </w:p>
        </w:tc>
        <w:tc>
          <w:tcPr>
            <w:tcW w:w="1596" w:type="dxa"/>
          </w:tcPr>
          <w:p w:rsidR="006C3940" w:rsidRPr="00F362EE" w:rsidRDefault="00F362EE" w:rsidP="00DF1AA5">
            <w:pPr>
              <w:rPr>
                <w:sz w:val="16"/>
                <w:szCs w:val="16"/>
              </w:rPr>
            </w:pPr>
            <w:r w:rsidRPr="00F362EE">
              <w:rPr>
                <w:sz w:val="16"/>
                <w:szCs w:val="16"/>
              </w:rPr>
              <w:t>Most main points are included and are rewritten in my own words.  A few unnecessary details are given, but they do not detract from my summary.</w:t>
            </w:r>
          </w:p>
        </w:tc>
        <w:tc>
          <w:tcPr>
            <w:tcW w:w="1596" w:type="dxa"/>
          </w:tcPr>
          <w:p w:rsidR="006C3940" w:rsidRPr="00F362EE" w:rsidRDefault="00F362EE" w:rsidP="00DF1AA5">
            <w:pPr>
              <w:rPr>
                <w:sz w:val="16"/>
                <w:szCs w:val="16"/>
              </w:rPr>
            </w:pPr>
            <w:r w:rsidRPr="00F362EE">
              <w:rPr>
                <w:sz w:val="16"/>
                <w:szCs w:val="16"/>
              </w:rPr>
              <w:t>Most main points are included, but not all are written in my own words or they are somewhat unclear.  Unnecessary details are given.</w:t>
            </w:r>
          </w:p>
        </w:tc>
        <w:tc>
          <w:tcPr>
            <w:tcW w:w="1596" w:type="dxa"/>
          </w:tcPr>
          <w:p w:rsidR="006C3940" w:rsidRPr="00F362EE" w:rsidRDefault="00F362EE" w:rsidP="00DF1AA5">
            <w:pPr>
              <w:rPr>
                <w:sz w:val="16"/>
                <w:szCs w:val="16"/>
              </w:rPr>
            </w:pPr>
            <w:r w:rsidRPr="00F362EE">
              <w:rPr>
                <w:sz w:val="16"/>
                <w:szCs w:val="16"/>
              </w:rPr>
              <w:t>Some main points are outlined, but many are missed.  Also, there are many unnecessary details included.</w:t>
            </w:r>
          </w:p>
        </w:tc>
        <w:tc>
          <w:tcPr>
            <w:tcW w:w="1596" w:type="dxa"/>
          </w:tcPr>
          <w:p w:rsidR="006C3940" w:rsidRPr="00F362EE" w:rsidRDefault="00F362EE" w:rsidP="00DF1AA5">
            <w:pPr>
              <w:rPr>
                <w:sz w:val="16"/>
                <w:szCs w:val="16"/>
              </w:rPr>
            </w:pPr>
            <w:r w:rsidRPr="00F362EE">
              <w:rPr>
                <w:sz w:val="16"/>
                <w:szCs w:val="16"/>
              </w:rPr>
              <w:t>I missed the main point of my article.</w:t>
            </w:r>
          </w:p>
        </w:tc>
      </w:tr>
      <w:tr w:rsidR="006C3940" w:rsidTr="006C3940">
        <w:tc>
          <w:tcPr>
            <w:tcW w:w="1596" w:type="dxa"/>
          </w:tcPr>
          <w:p w:rsidR="006C3940" w:rsidRPr="006C3940" w:rsidRDefault="006C3940" w:rsidP="006C3940">
            <w:pPr>
              <w:jc w:val="center"/>
              <w:rPr>
                <w:b/>
              </w:rPr>
            </w:pPr>
            <w:r w:rsidRPr="006C3940">
              <w:rPr>
                <w:b/>
              </w:rPr>
              <w:t xml:space="preserve">Questioning </w:t>
            </w:r>
            <w:r w:rsidRPr="006C3940">
              <w:t>SCO 4.4/6.1</w:t>
            </w:r>
          </w:p>
        </w:tc>
        <w:tc>
          <w:tcPr>
            <w:tcW w:w="1596" w:type="dxa"/>
          </w:tcPr>
          <w:p w:rsidR="006C3940" w:rsidRPr="00F362EE" w:rsidRDefault="00F362EE" w:rsidP="00DF1AA5">
            <w:pPr>
              <w:rPr>
                <w:sz w:val="16"/>
                <w:szCs w:val="16"/>
              </w:rPr>
            </w:pPr>
            <w:r w:rsidRPr="00F362EE">
              <w:rPr>
                <w:sz w:val="16"/>
                <w:szCs w:val="16"/>
              </w:rPr>
              <w:t xml:space="preserve">I have developed </w:t>
            </w:r>
            <w:r w:rsidRPr="00F362EE">
              <w:rPr>
                <w:b/>
                <w:sz w:val="16"/>
                <w:szCs w:val="16"/>
              </w:rPr>
              <w:t>five</w:t>
            </w:r>
            <w:r w:rsidRPr="00F362EE">
              <w:rPr>
                <w:sz w:val="16"/>
                <w:szCs w:val="16"/>
              </w:rPr>
              <w:t xml:space="preserve"> questions that are related to my article and will promote discussion. </w:t>
            </w:r>
          </w:p>
        </w:tc>
        <w:tc>
          <w:tcPr>
            <w:tcW w:w="1596" w:type="dxa"/>
          </w:tcPr>
          <w:p w:rsidR="006C3940" w:rsidRPr="00F362EE" w:rsidRDefault="00F362EE" w:rsidP="00F362EE">
            <w:pPr>
              <w:rPr>
                <w:sz w:val="16"/>
                <w:szCs w:val="16"/>
              </w:rPr>
            </w:pPr>
            <w:r w:rsidRPr="00F362EE">
              <w:rPr>
                <w:sz w:val="16"/>
                <w:szCs w:val="16"/>
              </w:rPr>
              <w:t xml:space="preserve">I have developed </w:t>
            </w:r>
            <w:r w:rsidRPr="00F362EE">
              <w:rPr>
                <w:b/>
                <w:sz w:val="16"/>
                <w:szCs w:val="16"/>
              </w:rPr>
              <w:t>four</w:t>
            </w:r>
            <w:r w:rsidRPr="00F362EE">
              <w:rPr>
                <w:sz w:val="16"/>
                <w:szCs w:val="16"/>
              </w:rPr>
              <w:t xml:space="preserve"> questions that are related to my article and will promote discussion.</w:t>
            </w:r>
          </w:p>
        </w:tc>
        <w:tc>
          <w:tcPr>
            <w:tcW w:w="1596" w:type="dxa"/>
          </w:tcPr>
          <w:p w:rsidR="006C3940" w:rsidRPr="00F362EE" w:rsidRDefault="00F362EE" w:rsidP="00F362EE">
            <w:pPr>
              <w:rPr>
                <w:sz w:val="16"/>
                <w:szCs w:val="16"/>
              </w:rPr>
            </w:pPr>
            <w:r w:rsidRPr="00F362EE">
              <w:rPr>
                <w:sz w:val="16"/>
                <w:szCs w:val="16"/>
              </w:rPr>
              <w:t xml:space="preserve">I have developed </w:t>
            </w:r>
            <w:r w:rsidRPr="00F362EE">
              <w:rPr>
                <w:b/>
                <w:sz w:val="16"/>
                <w:szCs w:val="16"/>
              </w:rPr>
              <w:t>three</w:t>
            </w:r>
            <w:r w:rsidRPr="00F362EE">
              <w:rPr>
                <w:sz w:val="16"/>
                <w:szCs w:val="16"/>
              </w:rPr>
              <w:t xml:space="preserve"> questions that are related to my article and will promote discussion.</w:t>
            </w:r>
          </w:p>
        </w:tc>
        <w:tc>
          <w:tcPr>
            <w:tcW w:w="1596" w:type="dxa"/>
          </w:tcPr>
          <w:p w:rsidR="006C3940" w:rsidRPr="00F362EE" w:rsidRDefault="00F362EE" w:rsidP="00F362EE">
            <w:pPr>
              <w:rPr>
                <w:sz w:val="16"/>
                <w:szCs w:val="16"/>
              </w:rPr>
            </w:pPr>
            <w:r w:rsidRPr="00F362EE">
              <w:rPr>
                <w:sz w:val="16"/>
                <w:szCs w:val="16"/>
              </w:rPr>
              <w:t xml:space="preserve">I have developed </w:t>
            </w:r>
            <w:r w:rsidRPr="00F362EE">
              <w:rPr>
                <w:b/>
                <w:sz w:val="16"/>
                <w:szCs w:val="16"/>
              </w:rPr>
              <w:t>two</w:t>
            </w:r>
            <w:r w:rsidRPr="00F362EE">
              <w:rPr>
                <w:sz w:val="16"/>
                <w:szCs w:val="16"/>
              </w:rPr>
              <w:t xml:space="preserve"> questions that are related to my article and will promote discussion.</w:t>
            </w:r>
          </w:p>
        </w:tc>
        <w:tc>
          <w:tcPr>
            <w:tcW w:w="1596" w:type="dxa"/>
          </w:tcPr>
          <w:p w:rsidR="006C3940" w:rsidRPr="00F362EE" w:rsidRDefault="00F362EE" w:rsidP="00DF1AA5">
            <w:pPr>
              <w:rPr>
                <w:sz w:val="16"/>
                <w:szCs w:val="16"/>
              </w:rPr>
            </w:pPr>
            <w:r w:rsidRPr="00F362EE">
              <w:rPr>
                <w:sz w:val="16"/>
                <w:szCs w:val="16"/>
              </w:rPr>
              <w:t>My questions were either/or not related to my article or did not promote discussion.</w:t>
            </w:r>
          </w:p>
        </w:tc>
      </w:tr>
      <w:tr w:rsidR="006C3940" w:rsidTr="006C3940">
        <w:tc>
          <w:tcPr>
            <w:tcW w:w="1596" w:type="dxa"/>
          </w:tcPr>
          <w:p w:rsidR="006C3940" w:rsidRPr="006C3940" w:rsidRDefault="006C3940" w:rsidP="006C3940">
            <w:pPr>
              <w:jc w:val="center"/>
              <w:rPr>
                <w:b/>
              </w:rPr>
            </w:pPr>
            <w:r w:rsidRPr="006C3940">
              <w:rPr>
                <w:b/>
              </w:rPr>
              <w:t xml:space="preserve">Making Connections </w:t>
            </w:r>
            <w:r w:rsidRPr="006C3940">
              <w:t>SCO 4.4/6.1</w:t>
            </w:r>
          </w:p>
        </w:tc>
        <w:tc>
          <w:tcPr>
            <w:tcW w:w="1596" w:type="dxa"/>
          </w:tcPr>
          <w:p w:rsidR="006C3940" w:rsidRPr="00F362EE" w:rsidRDefault="00F362EE" w:rsidP="00221E58">
            <w:pPr>
              <w:rPr>
                <w:sz w:val="16"/>
                <w:szCs w:val="16"/>
              </w:rPr>
            </w:pPr>
            <w:r w:rsidRPr="00F362EE">
              <w:rPr>
                <w:sz w:val="16"/>
                <w:szCs w:val="16"/>
              </w:rPr>
              <w:t xml:space="preserve">I have clearly explained my connection (both the part in my article </w:t>
            </w:r>
            <w:r w:rsidR="00221E58">
              <w:rPr>
                <w:sz w:val="16"/>
                <w:szCs w:val="16"/>
              </w:rPr>
              <w:t xml:space="preserve">and </w:t>
            </w:r>
            <w:r w:rsidR="009C2F86">
              <w:rPr>
                <w:sz w:val="16"/>
                <w:szCs w:val="16"/>
              </w:rPr>
              <w:t xml:space="preserve">to </w:t>
            </w:r>
            <w:r w:rsidR="00221E58">
              <w:rPr>
                <w:sz w:val="16"/>
                <w:szCs w:val="16"/>
              </w:rPr>
              <w:t>what I h</w:t>
            </w:r>
            <w:r w:rsidR="009C2F86">
              <w:rPr>
                <w:sz w:val="16"/>
                <w:szCs w:val="16"/>
              </w:rPr>
              <w:t>ave connected</w:t>
            </w:r>
            <w:r w:rsidRPr="00F362EE">
              <w:rPr>
                <w:sz w:val="16"/>
                <w:szCs w:val="16"/>
              </w:rPr>
              <w:t xml:space="preserve">).  </w:t>
            </w:r>
            <w:r w:rsidR="00221E58">
              <w:rPr>
                <w:sz w:val="16"/>
                <w:szCs w:val="16"/>
              </w:rPr>
              <w:t xml:space="preserve">It is obvious </w:t>
            </w:r>
            <w:r w:rsidR="00214DB8">
              <w:rPr>
                <w:sz w:val="16"/>
                <w:szCs w:val="16"/>
              </w:rPr>
              <w:t>how my connection helps me to better understand my article.</w:t>
            </w:r>
            <w:r w:rsidRPr="00F362EE">
              <w:rPr>
                <w:sz w:val="16"/>
                <w:szCs w:val="16"/>
              </w:rPr>
              <w:t xml:space="preserve"> </w:t>
            </w:r>
          </w:p>
        </w:tc>
        <w:tc>
          <w:tcPr>
            <w:tcW w:w="1596" w:type="dxa"/>
          </w:tcPr>
          <w:p w:rsidR="006C3940" w:rsidRPr="006C3940" w:rsidRDefault="00221E58" w:rsidP="00221E58">
            <w:r w:rsidRPr="00F362EE">
              <w:rPr>
                <w:sz w:val="16"/>
                <w:szCs w:val="16"/>
              </w:rPr>
              <w:t xml:space="preserve">I have clearly explained my connection (both the part in my article </w:t>
            </w:r>
            <w:r w:rsidR="009C2F86">
              <w:rPr>
                <w:sz w:val="16"/>
                <w:szCs w:val="16"/>
              </w:rPr>
              <w:t>and to what I heave connected</w:t>
            </w:r>
            <w:r w:rsidRPr="00F362EE">
              <w:rPr>
                <w:sz w:val="16"/>
                <w:szCs w:val="16"/>
              </w:rPr>
              <w:t xml:space="preserve">).  </w:t>
            </w:r>
            <w:r>
              <w:rPr>
                <w:sz w:val="16"/>
                <w:szCs w:val="16"/>
              </w:rPr>
              <w:t>My connection helps me to better understand the article in a basic way.</w:t>
            </w:r>
          </w:p>
        </w:tc>
        <w:tc>
          <w:tcPr>
            <w:tcW w:w="1596" w:type="dxa"/>
          </w:tcPr>
          <w:p w:rsidR="006C3940" w:rsidRPr="006C3940" w:rsidRDefault="00221E58" w:rsidP="00DF1AA5">
            <w:r w:rsidRPr="00221E58">
              <w:rPr>
                <w:sz w:val="16"/>
              </w:rPr>
              <w:t>My connection is not fully explained.  My connection is superficial, and does not further my understanding of the article.</w:t>
            </w:r>
          </w:p>
        </w:tc>
        <w:tc>
          <w:tcPr>
            <w:tcW w:w="1596" w:type="dxa"/>
          </w:tcPr>
          <w:p w:rsidR="006C3940" w:rsidRPr="00221E58" w:rsidRDefault="00221E58" w:rsidP="00DF1AA5">
            <w:pPr>
              <w:rPr>
                <w:sz w:val="16"/>
                <w:szCs w:val="16"/>
              </w:rPr>
            </w:pPr>
            <w:r w:rsidRPr="00221E58">
              <w:rPr>
                <w:sz w:val="16"/>
                <w:szCs w:val="16"/>
              </w:rPr>
              <w:t>There is a vague sense of what I’m connecting.  The connection made does not help to further my understanding of the article.</w:t>
            </w:r>
          </w:p>
        </w:tc>
        <w:tc>
          <w:tcPr>
            <w:tcW w:w="1596" w:type="dxa"/>
          </w:tcPr>
          <w:p w:rsidR="006C3940" w:rsidRPr="00B06FB7" w:rsidRDefault="00F362EE" w:rsidP="00DF1AA5">
            <w:pPr>
              <w:rPr>
                <w:sz w:val="16"/>
                <w:szCs w:val="16"/>
              </w:rPr>
            </w:pPr>
            <w:r w:rsidRPr="00B06FB7">
              <w:rPr>
                <w:sz w:val="16"/>
                <w:szCs w:val="16"/>
              </w:rPr>
              <w:t xml:space="preserve">My connection is confusing or unclear.  </w:t>
            </w:r>
          </w:p>
        </w:tc>
      </w:tr>
    </w:tbl>
    <w:p w:rsidR="00DF1AA5" w:rsidRDefault="00DF1AA5" w:rsidP="00DF1AA5">
      <w:pPr>
        <w:rPr>
          <w:b/>
        </w:rPr>
      </w:pPr>
    </w:p>
    <w:p w:rsidR="00F362EE" w:rsidRDefault="00F362EE" w:rsidP="00DF1AA5">
      <w:pPr>
        <w:rPr>
          <w:b/>
        </w:rPr>
      </w:pPr>
    </w:p>
    <w:p w:rsidR="0022626C" w:rsidRDefault="0022626C" w:rsidP="0022626C">
      <w:pPr>
        <w:jc w:val="center"/>
        <w:rPr>
          <w:b/>
        </w:rPr>
      </w:pPr>
      <w:r>
        <w:rPr>
          <w:b/>
        </w:rPr>
        <w:t>Non-fiction Article Presentation</w:t>
      </w:r>
    </w:p>
    <w:p w:rsidR="0022626C" w:rsidRDefault="0022626C" w:rsidP="0022626C">
      <w:pPr>
        <w:jc w:val="center"/>
        <w:rPr>
          <w:b/>
        </w:rPr>
      </w:pPr>
      <w:r>
        <w:rPr>
          <w:b/>
        </w:rPr>
        <w:t>ELA9 – Ms. Cook and Ms. Horne</w:t>
      </w:r>
    </w:p>
    <w:p w:rsidR="0022626C" w:rsidRDefault="006C3940" w:rsidP="0022626C">
      <w:pPr>
        <w:jc w:val="center"/>
        <w:rPr>
          <w:b/>
        </w:rPr>
      </w:pPr>
      <w:r>
        <w:rPr>
          <w:b/>
        </w:rPr>
        <w:t>SCO 4.1, 4.4,</w:t>
      </w:r>
      <w:r w:rsidR="0022626C">
        <w:rPr>
          <w:b/>
        </w:rPr>
        <w:t xml:space="preserve"> 5.1, 6.1</w:t>
      </w:r>
    </w:p>
    <w:p w:rsidR="00787DC7" w:rsidRDefault="00787DC7"/>
    <w:p w:rsidR="0022626C" w:rsidRPr="00701692" w:rsidRDefault="0022626C" w:rsidP="00BE67A4">
      <w:pPr>
        <w:spacing w:line="276" w:lineRule="auto"/>
        <w:rPr>
          <w:b/>
        </w:rPr>
      </w:pPr>
      <w:r w:rsidRPr="00701692">
        <w:rPr>
          <w:b/>
        </w:rPr>
        <w:t>Article Title:</w:t>
      </w:r>
    </w:p>
    <w:p w:rsidR="0022626C" w:rsidRPr="00701692" w:rsidRDefault="0022626C" w:rsidP="00BE67A4">
      <w:pPr>
        <w:spacing w:line="276" w:lineRule="auto"/>
        <w:rPr>
          <w:b/>
        </w:rPr>
      </w:pPr>
      <w:r w:rsidRPr="00701692">
        <w:rPr>
          <w:b/>
        </w:rPr>
        <w:t>Author:</w:t>
      </w:r>
    </w:p>
    <w:p w:rsidR="0022626C" w:rsidRPr="00701692" w:rsidRDefault="0022626C" w:rsidP="00BE67A4">
      <w:pPr>
        <w:spacing w:line="276" w:lineRule="auto"/>
        <w:rPr>
          <w:b/>
        </w:rPr>
      </w:pPr>
      <w:r w:rsidRPr="00701692">
        <w:rPr>
          <w:b/>
        </w:rPr>
        <w:t>Source:</w:t>
      </w:r>
    </w:p>
    <w:p w:rsidR="0022626C" w:rsidRDefault="0022626C"/>
    <w:p w:rsidR="00701692" w:rsidRDefault="00701692">
      <w:proofErr w:type="gramStart"/>
      <w:r w:rsidRPr="00701692">
        <w:rPr>
          <w:b/>
        </w:rPr>
        <w:t>Determining Importance:</w:t>
      </w:r>
      <w:r>
        <w:t xml:space="preserve"> </w:t>
      </w:r>
      <w:r w:rsidR="00BE67A4">
        <w:t>Using point form, summarize your article below.</w:t>
      </w:r>
      <w:proofErr w:type="gramEnd"/>
      <w:r w:rsidR="00BE67A4">
        <w:t xml:space="preserve">  Use the skills we have practiced to determine what </w:t>
      </w:r>
      <w:r>
        <w:t>to include and what should be left out</w:t>
      </w:r>
      <w:r w:rsidR="00BE67A4">
        <w:t>.</w:t>
      </w:r>
    </w:p>
    <w:p w:rsidR="00701692" w:rsidRDefault="00701692" w:rsidP="0070169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3BEA">
        <w:t>_____________________________________________________________________________________</w:t>
      </w:r>
    </w:p>
    <w:p w:rsidR="00701692" w:rsidRDefault="00701692"/>
    <w:p w:rsidR="0022626C" w:rsidRDefault="00701692">
      <w:r w:rsidRPr="00701692">
        <w:rPr>
          <w:b/>
        </w:rPr>
        <w:t>Questioning:</w:t>
      </w:r>
      <w:r>
        <w:t xml:space="preserve"> Based upon your article, develop five discussion questions you can use </w:t>
      </w:r>
      <w:r w:rsidR="00F63BEA">
        <w:t xml:space="preserve">to </w:t>
      </w:r>
      <w:r>
        <w:t>direct a whole class discussion.</w:t>
      </w:r>
    </w:p>
    <w:p w:rsidR="00701692" w:rsidRDefault="00701692"/>
    <w:p w:rsidR="00701692" w:rsidRDefault="006E0723" w:rsidP="006E0723">
      <w:pPr>
        <w:pStyle w:val="ListParagraph"/>
        <w:numPr>
          <w:ilvl w:val="0"/>
          <w:numId w:val="2"/>
        </w:numPr>
        <w:spacing w:line="276" w:lineRule="auto"/>
      </w:pPr>
      <w:r>
        <w:t>______________________________________________________________________________</w:t>
      </w:r>
    </w:p>
    <w:p w:rsidR="006E0723" w:rsidRDefault="006E0723" w:rsidP="006E0723">
      <w:pPr>
        <w:pStyle w:val="ListParagraph"/>
        <w:numPr>
          <w:ilvl w:val="0"/>
          <w:numId w:val="2"/>
        </w:numPr>
        <w:spacing w:line="276" w:lineRule="auto"/>
      </w:pPr>
      <w:r>
        <w:t>______________________________________________________________________________</w:t>
      </w:r>
    </w:p>
    <w:p w:rsidR="006E0723" w:rsidRDefault="006E0723" w:rsidP="006E0723">
      <w:pPr>
        <w:pStyle w:val="ListParagraph"/>
        <w:numPr>
          <w:ilvl w:val="0"/>
          <w:numId w:val="2"/>
        </w:numPr>
        <w:spacing w:line="276" w:lineRule="auto"/>
      </w:pPr>
      <w:r>
        <w:t>______________________________________________________________________________</w:t>
      </w:r>
    </w:p>
    <w:p w:rsidR="006E0723" w:rsidRDefault="006E0723" w:rsidP="006E0723">
      <w:pPr>
        <w:pStyle w:val="ListParagraph"/>
        <w:numPr>
          <w:ilvl w:val="0"/>
          <w:numId w:val="2"/>
        </w:numPr>
        <w:spacing w:line="276" w:lineRule="auto"/>
      </w:pPr>
      <w:r>
        <w:t>______________________________________________________________________________</w:t>
      </w:r>
    </w:p>
    <w:p w:rsidR="006E0723" w:rsidRDefault="006E0723" w:rsidP="006E0723">
      <w:pPr>
        <w:pStyle w:val="ListParagraph"/>
        <w:numPr>
          <w:ilvl w:val="0"/>
          <w:numId w:val="2"/>
        </w:numPr>
        <w:spacing w:line="276" w:lineRule="auto"/>
      </w:pPr>
      <w:r>
        <w:t>______________________________________________________________________________</w:t>
      </w:r>
    </w:p>
    <w:p w:rsidR="006E0723" w:rsidRDefault="006E0723" w:rsidP="006E0723">
      <w:pPr>
        <w:pStyle w:val="ListParagraph"/>
      </w:pPr>
    </w:p>
    <w:p w:rsidR="00F63BEA" w:rsidRDefault="006E0723" w:rsidP="00F63BEA">
      <w:pPr>
        <w:spacing w:line="360" w:lineRule="auto"/>
      </w:pPr>
      <w:r w:rsidRPr="006E0723">
        <w:rPr>
          <w:b/>
        </w:rPr>
        <w:t xml:space="preserve">Making Connections: </w:t>
      </w:r>
      <w:r w:rsidR="00F63BEA">
        <w:t xml:space="preserve">Make any of the three types of connections discussed in class (T-S, T-T, </w:t>
      </w:r>
      <w:proofErr w:type="gramStart"/>
      <w:r w:rsidR="00F63BEA">
        <w:t>T</w:t>
      </w:r>
      <w:proofErr w:type="gramEnd"/>
      <w:r w:rsidR="00F63BEA">
        <w:t>-W)</w:t>
      </w:r>
    </w:p>
    <w:p w:rsidR="006E0723" w:rsidRDefault="006E0723" w:rsidP="00F63BEA">
      <w:pPr>
        <w:spacing w:line="276" w:lineRule="auto"/>
      </w:pPr>
      <w:r>
        <w:t>The part in the article you connect to</w:t>
      </w:r>
      <w:proofErr w:type="gramStart"/>
      <w:r>
        <w:t>:_</w:t>
      </w:r>
      <w:proofErr w:type="gramEnd"/>
      <w:r>
        <w:t>_____________________________________________________</w:t>
      </w:r>
    </w:p>
    <w:p w:rsidR="006E0723" w:rsidRDefault="006E0723" w:rsidP="00F63BEA">
      <w:pPr>
        <w:spacing w:line="276" w:lineRule="auto"/>
      </w:pPr>
      <w:r>
        <w:t>__________________________________________________________________________________________________________________________________________________________________________</w:t>
      </w:r>
    </w:p>
    <w:p w:rsidR="006E0723" w:rsidRDefault="006E0723"/>
    <w:p w:rsidR="006E0723" w:rsidRDefault="006E0723" w:rsidP="006E0723">
      <w:pPr>
        <w:spacing w:line="276" w:lineRule="auto"/>
      </w:pPr>
      <w:r>
        <w:t>What it connects to (self/text/world):______________________________________________________</w:t>
      </w:r>
    </w:p>
    <w:p w:rsidR="006E0723" w:rsidRDefault="006E0723" w:rsidP="006E0723">
      <w:pPr>
        <w:spacing w:line="276" w:lineRule="auto"/>
      </w:pPr>
      <w:r>
        <w:t>__________________________________________________________________________________________________________________________________________________________________________</w:t>
      </w:r>
    </w:p>
    <w:p w:rsidR="006E0723" w:rsidRDefault="006E0723"/>
    <w:p w:rsidR="006E0723" w:rsidRDefault="006E0723" w:rsidP="006E0723">
      <w:pPr>
        <w:spacing w:line="276" w:lineRule="auto"/>
      </w:pPr>
      <w:r>
        <w:t>How it helps you to better understand what you’ve read</w:t>
      </w:r>
      <w:proofErr w:type="gramStart"/>
      <w:r>
        <w:t>:_</w:t>
      </w:r>
      <w:proofErr w:type="gramEnd"/>
      <w:r>
        <w:t>______________________________________</w:t>
      </w:r>
    </w:p>
    <w:p w:rsidR="006E0723" w:rsidRPr="006E0723" w:rsidRDefault="006E0723" w:rsidP="006E0723">
      <w:pPr>
        <w:spacing w:line="276" w:lineRule="auto"/>
      </w:pPr>
      <w:r>
        <w:t>__________________________________________________________________________________________________________________________________________________________________________</w:t>
      </w:r>
    </w:p>
    <w:sectPr w:rsidR="006E0723" w:rsidRPr="006E0723" w:rsidSect="00214DB8">
      <w:pgSz w:w="12240" w:h="15840"/>
      <w:pgMar w:top="1170" w:right="1440" w:bottom="117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C72"/>
    <w:multiLevelType w:val="hybridMultilevel"/>
    <w:tmpl w:val="D3E0B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F6FAB"/>
    <w:multiLevelType w:val="hybridMultilevel"/>
    <w:tmpl w:val="7F2A0E38"/>
    <w:lvl w:ilvl="0" w:tplc="22BE3848">
      <w:start w:val="1"/>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D6C"/>
    <w:rsid w:val="00214DB8"/>
    <w:rsid w:val="00221E58"/>
    <w:rsid w:val="0022626C"/>
    <w:rsid w:val="002E6558"/>
    <w:rsid w:val="00401309"/>
    <w:rsid w:val="004A215A"/>
    <w:rsid w:val="00587447"/>
    <w:rsid w:val="005F4037"/>
    <w:rsid w:val="006008CD"/>
    <w:rsid w:val="006575B2"/>
    <w:rsid w:val="006C3940"/>
    <w:rsid w:val="006E0723"/>
    <w:rsid w:val="00701692"/>
    <w:rsid w:val="00767CED"/>
    <w:rsid w:val="00787DC7"/>
    <w:rsid w:val="009C2F86"/>
    <w:rsid w:val="00B06FB7"/>
    <w:rsid w:val="00BE67A4"/>
    <w:rsid w:val="00DD5D6C"/>
    <w:rsid w:val="00DF1AA5"/>
    <w:rsid w:val="00F362EE"/>
    <w:rsid w:val="00F63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A5"/>
    <w:pPr>
      <w:ind w:left="720"/>
      <w:contextualSpacing/>
    </w:pPr>
  </w:style>
  <w:style w:type="table" w:styleId="TableGrid">
    <w:name w:val="Table Grid"/>
    <w:basedOn w:val="TableNormal"/>
    <w:uiPriority w:val="59"/>
    <w:rsid w:val="006C3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Chignecto Central Regional School Board</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CCRSB</dc:creator>
  <cp:keywords/>
  <dc:description/>
  <cp:lastModifiedBy>CCRSB</cp:lastModifiedBy>
  <cp:revision>7</cp:revision>
  <dcterms:created xsi:type="dcterms:W3CDTF">2014-08-27T17:14:00Z</dcterms:created>
  <dcterms:modified xsi:type="dcterms:W3CDTF">2014-08-28T15:15:00Z</dcterms:modified>
</cp:coreProperties>
</file>